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95F7" w14:textId="6BCEE354" w:rsidR="004546A4" w:rsidRDefault="006377B5">
      <w:pPr>
        <w:rPr>
          <w:b/>
          <w:bCs/>
          <w:sz w:val="36"/>
          <w:szCs w:val="36"/>
        </w:rPr>
      </w:pPr>
      <w:r>
        <w:rPr>
          <w:noProof/>
          <w:lang w:eastAsia="sv-SE"/>
        </w:rPr>
        <w:drawing>
          <wp:anchor distT="0" distB="0" distL="0" distR="0" simplePos="0" relativeHeight="251659264" behindDoc="0" locked="1" layoutInCell="1" allowOverlap="0" wp14:anchorId="7AF3F92F" wp14:editId="4ED41044">
            <wp:simplePos x="0" y="0"/>
            <wp:positionH relativeFrom="column">
              <wp:posOffset>-209550</wp:posOffset>
            </wp:positionH>
            <wp:positionV relativeFrom="page">
              <wp:posOffset>223520</wp:posOffset>
            </wp:positionV>
            <wp:extent cx="2274570" cy="1285875"/>
            <wp:effectExtent l="0" t="0" r="0" b="0"/>
            <wp:wrapSquare wrapText="bothSides"/>
            <wp:docPr id="2" name="Bild 2">
              <a:hlinkClick xmlns:a="http://schemas.openxmlformats.org/drawingml/2006/main" r:id="rId7" tgtFrame="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ga">
                      <a:hlinkClick r:id="rId7" tgtFrame="ma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7D4B6" w14:textId="77777777" w:rsidR="004546A4" w:rsidRDefault="004546A4">
      <w:pPr>
        <w:rPr>
          <w:b/>
          <w:bCs/>
          <w:sz w:val="36"/>
          <w:szCs w:val="36"/>
        </w:rPr>
      </w:pPr>
    </w:p>
    <w:p w14:paraId="0E3FF38A" w14:textId="33F3260F" w:rsidR="00DF4518" w:rsidRPr="00DF4518" w:rsidRDefault="00DF4518">
      <w:pPr>
        <w:rPr>
          <w:b/>
          <w:bCs/>
          <w:sz w:val="36"/>
          <w:szCs w:val="36"/>
        </w:rPr>
      </w:pPr>
      <w:r w:rsidRPr="00DF4518">
        <w:rPr>
          <w:b/>
          <w:bCs/>
          <w:sz w:val="36"/>
          <w:szCs w:val="36"/>
        </w:rPr>
        <w:t>REGLER VID UTHYRNING AV KVARTERSLOKALEN</w:t>
      </w:r>
    </w:p>
    <w:p w14:paraId="3E070997" w14:textId="7091D66F" w:rsidR="00DF4518" w:rsidRDefault="00DF4518">
      <w:r w:rsidRPr="00DF4518">
        <w:rPr>
          <w:b/>
          <w:bCs/>
          <w:sz w:val="28"/>
          <w:szCs w:val="28"/>
        </w:rPr>
        <w:t>ANSVAR:</w:t>
      </w:r>
      <w:r>
        <w:t xml:space="preserve"> </w:t>
      </w:r>
      <w:r w:rsidR="004546A4">
        <w:br/>
      </w:r>
      <w:r>
        <w:t xml:space="preserve">Lokalen hyrs endast ut till myndig (18 år eller äldre) medlem i Samfälligheten. Den som hyr lokalen är ytterst ansvarig för att gällande regler efterföljs och att lokalen återställs och städas enligt gällande städinstruktion. </w:t>
      </w:r>
    </w:p>
    <w:p w14:paraId="799E1096" w14:textId="4BA3DC78" w:rsidR="00B23A32" w:rsidRDefault="00DF4518">
      <w:r>
        <w:t xml:space="preserve">Vid uthyrning skall hänsyn tas till närboende. Dörrar och fönster ska hållas stängda för att inte störa och det ska vara tyst i och utanför lokalen enligt de tider som finns under </w:t>
      </w:r>
      <w:r w:rsidR="00B23A32">
        <w:t>punkt 1.</w:t>
      </w:r>
      <w:r>
        <w:t xml:space="preserve"> nedan. </w:t>
      </w:r>
    </w:p>
    <w:p w14:paraId="5A33DEDC" w14:textId="77777777" w:rsidR="00B23A32" w:rsidRDefault="00DF4518">
      <w:r>
        <w:t xml:space="preserve">Den som hyr är ekonomiskt ansvarig för ev. skador på byggnad och inventarier. Lägsta ersättningsbelopp är 500 kronor. Större skador ersätts till fullo. Skador, som orsakas av utomstående i samband med hyra av lokalen skall polisanmälas av den som vid tillfället hyr lokalen. Den som hyr är ansvarig för att ingen i sällskapet beträder eller förorenar närliggande tomter. </w:t>
      </w:r>
    </w:p>
    <w:p w14:paraId="15362177" w14:textId="2758F082" w:rsidR="004546A4" w:rsidRPr="00161946" w:rsidRDefault="00DF4518" w:rsidP="004546A4">
      <w:pPr>
        <w:pStyle w:val="Liststycke"/>
        <w:numPr>
          <w:ilvl w:val="0"/>
          <w:numId w:val="7"/>
        </w:numPr>
        <w:rPr>
          <w:b/>
          <w:bCs/>
          <w:sz w:val="28"/>
          <w:szCs w:val="28"/>
        </w:rPr>
      </w:pPr>
      <w:r w:rsidRPr="00161946">
        <w:rPr>
          <w:b/>
          <w:bCs/>
          <w:sz w:val="28"/>
          <w:szCs w:val="28"/>
        </w:rPr>
        <w:t>Lokalen kan hyras:</w:t>
      </w:r>
      <w:r w:rsidR="004546A4" w:rsidRPr="00161946">
        <w:rPr>
          <w:b/>
          <w:bCs/>
          <w:sz w:val="28"/>
          <w:szCs w:val="28"/>
        </w:rPr>
        <w:t xml:space="preserve"> </w:t>
      </w:r>
    </w:p>
    <w:p w14:paraId="62211BE8" w14:textId="55075434" w:rsidR="004546A4" w:rsidRDefault="00DF4518" w:rsidP="004546A4">
      <w:pPr>
        <w:pStyle w:val="Liststycke"/>
        <w:numPr>
          <w:ilvl w:val="0"/>
          <w:numId w:val="6"/>
        </w:numPr>
      </w:pPr>
      <w:r>
        <w:t xml:space="preserve">Måndag-torsdag kl. 10.00 - 21.00. </w:t>
      </w:r>
    </w:p>
    <w:p w14:paraId="77460B1E" w14:textId="77777777" w:rsidR="004546A4" w:rsidRDefault="00DF4518" w:rsidP="004546A4">
      <w:pPr>
        <w:pStyle w:val="Liststycke"/>
        <w:numPr>
          <w:ilvl w:val="0"/>
          <w:numId w:val="6"/>
        </w:numPr>
      </w:pPr>
      <w:r>
        <w:t xml:space="preserve">Fredagar, lördagar och dag före ”röd” dag kl. 10.00 - 01.00. </w:t>
      </w:r>
    </w:p>
    <w:p w14:paraId="28F61737" w14:textId="6A3B4BCC" w:rsidR="00B23A32" w:rsidRDefault="00DF4518" w:rsidP="004546A4">
      <w:pPr>
        <w:pStyle w:val="Liststycke"/>
        <w:numPr>
          <w:ilvl w:val="0"/>
          <w:numId w:val="6"/>
        </w:numPr>
      </w:pPr>
      <w:r>
        <w:t xml:space="preserve">Söndagar kl. 10.00 - 20.00. </w:t>
      </w:r>
    </w:p>
    <w:p w14:paraId="4BE4223E" w14:textId="77777777" w:rsidR="00B23A32" w:rsidRDefault="00DF4518">
      <w:r>
        <w:t xml:space="preserve">Lokalen skall vara städad och nyckel skall återlämnas följande dag enligt överenskommelse med uthyraren. </w:t>
      </w:r>
    </w:p>
    <w:p w14:paraId="1C494C60" w14:textId="77777777" w:rsidR="00B23A32" w:rsidRDefault="00DF4518">
      <w:r>
        <w:t xml:space="preserve">För detaljer gällande städning hänvisas till den städinstruktion som finns anslagen på utsidan av dörren till städskrubben. </w:t>
      </w:r>
    </w:p>
    <w:p w14:paraId="7BA9EC74" w14:textId="77777777" w:rsidR="00B23A32" w:rsidRDefault="00DF4518">
      <w:r>
        <w:t xml:space="preserve">Lokalen kan hyras ut för övrig verksamhet enligt särskild överenskommelse med föreningens styrelse. </w:t>
      </w:r>
    </w:p>
    <w:p w14:paraId="004573B7" w14:textId="1272C6C6" w:rsidR="00B23A32" w:rsidRDefault="00DF4518">
      <w:r>
        <w:t xml:space="preserve">Bastu med omklädningsrum och toalett disponeras inte vid hyra av lokalen enligt ovan. </w:t>
      </w:r>
    </w:p>
    <w:p w14:paraId="121FDC57" w14:textId="5B0DD865" w:rsidR="00330BE2" w:rsidRDefault="00DF4518">
      <w:r w:rsidRPr="00161946">
        <w:rPr>
          <w:b/>
          <w:bCs/>
          <w:sz w:val="28"/>
          <w:szCs w:val="28"/>
        </w:rPr>
        <w:t>2. Kostnaden för hyra av kvarterslokalen:</w:t>
      </w:r>
      <w:r w:rsidR="00214BA7">
        <w:rPr>
          <w:b/>
          <w:bCs/>
          <w:sz w:val="28"/>
          <w:szCs w:val="28"/>
        </w:rPr>
        <w:br/>
      </w:r>
      <w:r>
        <w:t xml:space="preserve">- Barnkalas, (upp till 12 år) gratis </w:t>
      </w:r>
      <w:r w:rsidR="00B23A32">
        <w:br/>
      </w:r>
      <w:r>
        <w:t>- Vuxenkalas 300 kronor per tillfälle</w:t>
      </w:r>
      <w:r w:rsidR="00B23A32">
        <w:br/>
      </w:r>
      <w:r>
        <w:t xml:space="preserve">- Övrig verksamhet enligt särskild överenskommelse </w:t>
      </w:r>
    </w:p>
    <w:p w14:paraId="763EB452" w14:textId="64734EA0" w:rsidR="00C9178E" w:rsidRDefault="00104B17">
      <w:r>
        <w:t>Depositionsavgift 500 kronor</w:t>
      </w:r>
      <w:r w:rsidR="002B3C04">
        <w:t xml:space="preserve"> tas ut</w:t>
      </w:r>
      <w:r>
        <w:t xml:space="preserve"> och återbetalas när</w:t>
      </w:r>
      <w:r w:rsidR="00526748">
        <w:t xml:space="preserve"> nyckeln återlämnas</w:t>
      </w:r>
      <w:r w:rsidR="005A6C2B">
        <w:t>,</w:t>
      </w:r>
      <w:r w:rsidR="00526748">
        <w:t xml:space="preserve"> </w:t>
      </w:r>
      <w:r>
        <w:t>lokalen är städad och återställd till</w:t>
      </w:r>
      <w:r w:rsidR="00936936">
        <w:t xml:space="preserve"> samma</w:t>
      </w:r>
      <w:r>
        <w:t xml:space="preserve"> </w:t>
      </w:r>
      <w:r w:rsidR="00526748">
        <w:t>skick som vid</w:t>
      </w:r>
      <w:r w:rsidR="00D46503">
        <w:t xml:space="preserve"> </w:t>
      </w:r>
      <w:r w:rsidR="00526748">
        <w:t>uthyrningstillfället.</w:t>
      </w:r>
    </w:p>
    <w:p w14:paraId="2D9631E2" w14:textId="0D1A2216" w:rsidR="00330BE2" w:rsidRDefault="00DF4518">
      <w:r>
        <w:t>Betalning sker i första hand via “Swish” till tfn-nr:</w:t>
      </w:r>
      <w:r w:rsidR="004546A4">
        <w:t xml:space="preserve"> </w:t>
      </w:r>
      <w:r w:rsidR="00A53366" w:rsidRPr="00214BA7">
        <w:rPr>
          <w:rFonts w:eastAsia="Times New Roman"/>
        </w:rPr>
        <w:t>0762 211 866</w:t>
      </w:r>
      <w:r w:rsidR="004546A4">
        <w:t>.</w:t>
      </w:r>
      <w:r>
        <w:t xml:space="preserve"> Skriv “Hyra kvarterslokal och fastighetsnummer (</w:t>
      </w:r>
      <w:r w:rsidR="00161946">
        <w:t>ex. vis</w:t>
      </w:r>
      <w:r>
        <w:t xml:space="preserve"> R 1</w:t>
      </w:r>
      <w:r w:rsidR="00161946">
        <w:t>12</w:t>
      </w:r>
      <w:r>
        <w:t xml:space="preserve">)” i meddelandefältet. </w:t>
      </w:r>
    </w:p>
    <w:p w14:paraId="2EEF4B73" w14:textId="77777777" w:rsidR="00214BA7" w:rsidRDefault="00DF4518" w:rsidP="00214BA7">
      <w:pPr>
        <w:pStyle w:val="Default"/>
      </w:pPr>
      <w:r>
        <w:t xml:space="preserve">Lokalen bokas </w:t>
      </w:r>
      <w:r w:rsidR="00214BA7">
        <w:t xml:space="preserve">fr.o.m. 1 januari 2023 </w:t>
      </w:r>
      <w:r w:rsidR="00214BA7">
        <w:br/>
      </w:r>
    </w:p>
    <w:p w14:paraId="1455C9AC" w14:textId="55F2433A" w:rsidR="00214BA7" w:rsidRPr="00214BA7" w:rsidRDefault="00936936" w:rsidP="00214BA7">
      <w:pPr>
        <w:pStyle w:val="Default"/>
        <w:rPr>
          <w:rFonts w:eastAsia="Times New Roman"/>
        </w:rPr>
      </w:pPr>
      <w:r>
        <w:t>hos</w:t>
      </w:r>
      <w:r w:rsidR="00D97314">
        <w:t>:</w:t>
      </w:r>
      <w:r w:rsidR="00214BA7">
        <w:t xml:space="preserve"> Åsa Ilén </w:t>
      </w:r>
      <w:r w:rsidR="00214BA7" w:rsidRPr="00214BA7">
        <w:rPr>
          <w:rFonts w:eastAsia="Times New Roman"/>
        </w:rPr>
        <w:t>Rapsodivägen 256</w:t>
      </w:r>
      <w:r w:rsidR="00214BA7" w:rsidRPr="00214BA7">
        <w:br/>
      </w:r>
      <w:r w:rsidR="002E57BB">
        <w:rPr>
          <w:rFonts w:eastAsia="Times New Roman"/>
        </w:rPr>
        <w:t xml:space="preserve">Telefon: </w:t>
      </w:r>
      <w:r w:rsidR="00214BA7" w:rsidRPr="00214BA7">
        <w:rPr>
          <w:rFonts w:eastAsia="Times New Roman"/>
        </w:rPr>
        <w:t xml:space="preserve">0762 211 866 </w:t>
      </w:r>
      <w:r w:rsidR="002E57BB">
        <w:rPr>
          <w:rFonts w:eastAsia="Times New Roman"/>
        </w:rPr>
        <w:t xml:space="preserve"> email: </w:t>
      </w:r>
      <w:r w:rsidR="00214BA7" w:rsidRPr="00214BA7">
        <w:rPr>
          <w:rFonts w:eastAsia="Times New Roman"/>
        </w:rPr>
        <w:t xml:space="preserve">asailen@msn.com </w:t>
      </w:r>
    </w:p>
    <w:p w14:paraId="67EA9E78" w14:textId="7F1B50A8" w:rsidR="004546A4" w:rsidRDefault="002E57BB">
      <w:r>
        <w:br/>
      </w:r>
      <w:r w:rsidR="00FD0C33">
        <w:t>Regler</w:t>
      </w:r>
      <w:r w:rsidR="00664BE1">
        <w:t xml:space="preserve"> </w:t>
      </w:r>
      <w:r w:rsidR="00FD0C33">
        <w:t>g</w:t>
      </w:r>
      <w:r w:rsidR="00664BE1">
        <w:t>ällande fr.o.m. 1 januari 2022.</w:t>
      </w:r>
    </w:p>
    <w:sectPr w:rsidR="004546A4" w:rsidSect="002E57BB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E60A" w14:textId="77777777" w:rsidR="002E57BB" w:rsidRDefault="002E57BB" w:rsidP="002E57BB">
      <w:pPr>
        <w:spacing w:after="0" w:line="240" w:lineRule="auto"/>
      </w:pPr>
      <w:r>
        <w:separator/>
      </w:r>
    </w:p>
  </w:endnote>
  <w:endnote w:type="continuationSeparator" w:id="0">
    <w:p w14:paraId="445C1ACA" w14:textId="77777777" w:rsidR="002E57BB" w:rsidRDefault="002E57BB" w:rsidP="002E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0A11" w14:textId="77777777" w:rsidR="002E57BB" w:rsidRDefault="002E57BB" w:rsidP="002E57BB">
      <w:pPr>
        <w:spacing w:after="0" w:line="240" w:lineRule="auto"/>
      </w:pPr>
      <w:r>
        <w:separator/>
      </w:r>
    </w:p>
  </w:footnote>
  <w:footnote w:type="continuationSeparator" w:id="0">
    <w:p w14:paraId="0703C06B" w14:textId="77777777" w:rsidR="002E57BB" w:rsidRDefault="002E57BB" w:rsidP="002E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549A"/>
    <w:multiLevelType w:val="hybridMultilevel"/>
    <w:tmpl w:val="C8586A1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432644"/>
    <w:multiLevelType w:val="hybridMultilevel"/>
    <w:tmpl w:val="CAB06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79A8"/>
    <w:multiLevelType w:val="hybridMultilevel"/>
    <w:tmpl w:val="EAE2870A"/>
    <w:lvl w:ilvl="0" w:tplc="041D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FFA1D51"/>
    <w:multiLevelType w:val="hybridMultilevel"/>
    <w:tmpl w:val="38545C3C"/>
    <w:lvl w:ilvl="0" w:tplc="9B603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97C760C"/>
    <w:multiLevelType w:val="hybridMultilevel"/>
    <w:tmpl w:val="EBAE3182"/>
    <w:lvl w:ilvl="0" w:tplc="9B603E7A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BCE04EB"/>
    <w:multiLevelType w:val="hybridMultilevel"/>
    <w:tmpl w:val="B5227BD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5455A7"/>
    <w:multiLevelType w:val="hybridMultilevel"/>
    <w:tmpl w:val="686C793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86481016">
    <w:abstractNumId w:val="0"/>
  </w:num>
  <w:num w:numId="2" w16cid:durableId="1441488820">
    <w:abstractNumId w:val="3"/>
  </w:num>
  <w:num w:numId="3" w16cid:durableId="252132888">
    <w:abstractNumId w:val="4"/>
  </w:num>
  <w:num w:numId="4" w16cid:durableId="311523861">
    <w:abstractNumId w:val="2"/>
  </w:num>
  <w:num w:numId="5" w16cid:durableId="1128737291">
    <w:abstractNumId w:val="6"/>
  </w:num>
  <w:num w:numId="6" w16cid:durableId="1687366335">
    <w:abstractNumId w:val="1"/>
  </w:num>
  <w:num w:numId="7" w16cid:durableId="497119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8D"/>
    <w:rsid w:val="00033E0F"/>
    <w:rsid w:val="00104B17"/>
    <w:rsid w:val="00161946"/>
    <w:rsid w:val="00214BA7"/>
    <w:rsid w:val="002B3C04"/>
    <w:rsid w:val="002E57BB"/>
    <w:rsid w:val="00330BE2"/>
    <w:rsid w:val="004546A4"/>
    <w:rsid w:val="00526748"/>
    <w:rsid w:val="005A6C2B"/>
    <w:rsid w:val="006377B5"/>
    <w:rsid w:val="00664BE1"/>
    <w:rsid w:val="007B538D"/>
    <w:rsid w:val="00936936"/>
    <w:rsid w:val="00A53366"/>
    <w:rsid w:val="00B23A32"/>
    <w:rsid w:val="00C212B8"/>
    <w:rsid w:val="00C9178E"/>
    <w:rsid w:val="00D46503"/>
    <w:rsid w:val="00D97314"/>
    <w:rsid w:val="00DF4518"/>
    <w:rsid w:val="00EC4171"/>
    <w:rsid w:val="00F76B61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17F1"/>
  <w15:chartTrackingRefBased/>
  <w15:docId w15:val="{EFC0A0C5-4105-4DEF-928C-591D52A8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546A4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546A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546A4"/>
    <w:pPr>
      <w:ind w:left="720"/>
      <w:contextualSpacing/>
    </w:pPr>
  </w:style>
  <w:style w:type="paragraph" w:customStyle="1" w:styleId="Default">
    <w:name w:val="Default"/>
    <w:rsid w:val="00C2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E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57BB"/>
  </w:style>
  <w:style w:type="paragraph" w:styleId="Sidfot">
    <w:name w:val="footer"/>
    <w:basedOn w:val="Normal"/>
    <w:link w:val="SidfotChar"/>
    <w:uiPriority w:val="99"/>
    <w:unhideWhenUsed/>
    <w:rsid w:val="002E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file:///E:\Skog&#229;sen\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Gurli Pihl</dc:creator>
  <cp:keywords/>
  <dc:description/>
  <cp:lastModifiedBy>Gurli Pihl</cp:lastModifiedBy>
  <cp:revision>5</cp:revision>
  <cp:lastPrinted>2022-12-31T14:26:00Z</cp:lastPrinted>
  <dcterms:created xsi:type="dcterms:W3CDTF">2021-12-20T11:11:00Z</dcterms:created>
  <dcterms:modified xsi:type="dcterms:W3CDTF">2023-01-01T11:01:00Z</dcterms:modified>
</cp:coreProperties>
</file>